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67" w:rsidRDefault="00E8646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86467" w:rsidRDefault="00E86467">
      <w:pPr>
        <w:pStyle w:val="BodyText"/>
        <w:rPr>
          <w:rFonts w:ascii="Times New Roman"/>
          <w:sz w:val="20"/>
        </w:rPr>
      </w:pPr>
    </w:p>
    <w:p w:rsidR="00E86467" w:rsidRDefault="0094684D" w:rsidP="0094684D">
      <w:pPr>
        <w:pStyle w:val="BodyText"/>
        <w:tabs>
          <w:tab w:val="left" w:pos="1016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E86467" w:rsidRDefault="00E86467">
      <w:pPr>
        <w:pStyle w:val="BodyText"/>
        <w:rPr>
          <w:rFonts w:ascii="Times New Roman"/>
          <w:sz w:val="20"/>
        </w:rPr>
      </w:pPr>
    </w:p>
    <w:p w:rsidR="00E86467" w:rsidRPr="002B1A91" w:rsidRDefault="0094684D" w:rsidP="000A2B97">
      <w:pPr>
        <w:pStyle w:val="BodyText"/>
        <w:tabs>
          <w:tab w:val="left" w:pos="5461"/>
        </w:tabs>
        <w:spacing w:before="6"/>
        <w:rPr>
          <w:rFonts w:ascii="Calibri" w:hAnsi="Calibri" w:cs="Calibri"/>
          <w:sz w:val="16"/>
        </w:rPr>
      </w:pPr>
      <w:r w:rsidRPr="002B1A91">
        <w:rPr>
          <w:rFonts w:ascii="Calibri" w:hAnsi="Calibri" w:cs="Calibri"/>
          <w:b/>
          <w:sz w:val="36"/>
        </w:rPr>
        <w:t xml:space="preserve">Person Specification: </w:t>
      </w:r>
      <w:r w:rsidR="002B1A91">
        <w:rPr>
          <w:rFonts w:ascii="Calibri" w:hAnsi="Calibri" w:cs="Calibri"/>
          <w:b/>
          <w:sz w:val="36"/>
        </w:rPr>
        <w:t xml:space="preserve">Main Scale </w:t>
      </w:r>
      <w:r w:rsidRPr="002B1A91">
        <w:rPr>
          <w:rFonts w:ascii="Calibri" w:hAnsi="Calibri" w:cs="Calibri"/>
          <w:b/>
          <w:sz w:val="36"/>
        </w:rPr>
        <w:t>Class Teacher</w:t>
      </w:r>
      <w:r w:rsidR="002B1A91">
        <w:rPr>
          <w:rFonts w:ascii="Calibri" w:hAnsi="Calibri" w:cs="Calibri"/>
          <w:b/>
          <w:sz w:val="36"/>
        </w:rPr>
        <w:t xml:space="preserve"> </w:t>
      </w:r>
    </w:p>
    <w:p w:rsidR="00E86467" w:rsidRPr="002B1A91" w:rsidRDefault="00E86467">
      <w:pPr>
        <w:pStyle w:val="BodyText"/>
        <w:rPr>
          <w:rFonts w:ascii="Calibri" w:hAnsi="Calibri" w:cs="Calibri"/>
          <w:b/>
          <w:sz w:val="20"/>
        </w:rPr>
      </w:pPr>
    </w:p>
    <w:p w:rsidR="00E86467" w:rsidRPr="002B1A91" w:rsidRDefault="00E86467">
      <w:pPr>
        <w:pStyle w:val="BodyText"/>
        <w:spacing w:before="5"/>
        <w:rPr>
          <w:rFonts w:ascii="Calibri" w:hAnsi="Calibri" w:cs="Calibri"/>
          <w:b/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6453"/>
        <w:gridCol w:w="5415"/>
      </w:tblGrid>
      <w:tr w:rsidR="00E86467" w:rsidRPr="002B1A91" w:rsidTr="003A4425">
        <w:trPr>
          <w:trHeight w:val="700"/>
        </w:trPr>
        <w:tc>
          <w:tcPr>
            <w:tcW w:w="2308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53" w:type="dxa"/>
            <w:vAlign w:val="center"/>
          </w:tcPr>
          <w:p w:rsidR="00E86467" w:rsidRPr="002B1A91" w:rsidRDefault="0094684D" w:rsidP="003A4425">
            <w:pPr>
              <w:pStyle w:val="TableParagraph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1A91">
              <w:rPr>
                <w:rFonts w:ascii="Calibri" w:hAnsi="Calibri" w:cs="Calibri"/>
                <w:b/>
                <w:sz w:val="24"/>
                <w:szCs w:val="24"/>
              </w:rPr>
              <w:t>Essential</w:t>
            </w:r>
          </w:p>
        </w:tc>
        <w:tc>
          <w:tcPr>
            <w:tcW w:w="5415" w:type="dxa"/>
            <w:vAlign w:val="center"/>
          </w:tcPr>
          <w:p w:rsidR="00E86467" w:rsidRPr="002B1A91" w:rsidRDefault="0094684D" w:rsidP="003A4425">
            <w:pPr>
              <w:pStyle w:val="TableParagraph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1A91">
              <w:rPr>
                <w:rFonts w:ascii="Calibri" w:hAnsi="Calibri" w:cs="Calibri"/>
                <w:b/>
                <w:sz w:val="24"/>
                <w:szCs w:val="24"/>
              </w:rPr>
              <w:t>Desirable</w:t>
            </w:r>
          </w:p>
        </w:tc>
      </w:tr>
      <w:tr w:rsidR="00E86467" w:rsidRPr="002B1A91" w:rsidTr="003A4425">
        <w:trPr>
          <w:trHeight w:val="1080"/>
        </w:trPr>
        <w:tc>
          <w:tcPr>
            <w:tcW w:w="2308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86467" w:rsidRPr="002B1A91" w:rsidRDefault="0094684D" w:rsidP="003A4425">
            <w:pPr>
              <w:pStyle w:val="TableParagraph"/>
              <w:ind w:left="103"/>
              <w:rPr>
                <w:rFonts w:ascii="Calibri" w:hAnsi="Calibri" w:cs="Calibri"/>
                <w:b/>
              </w:rPr>
            </w:pPr>
            <w:r w:rsidRPr="002B1A91">
              <w:rPr>
                <w:rFonts w:ascii="Calibri" w:hAnsi="Calibri" w:cs="Calibri"/>
                <w:b/>
              </w:rPr>
              <w:t>Catholic Ethos</w:t>
            </w:r>
          </w:p>
        </w:tc>
        <w:tc>
          <w:tcPr>
            <w:tcW w:w="6453" w:type="dxa"/>
            <w:vAlign w:val="center"/>
          </w:tcPr>
          <w:p w:rsidR="00E86467" w:rsidRPr="002B1A91" w:rsidRDefault="0094684D" w:rsidP="003A4425">
            <w:pPr>
              <w:pStyle w:val="TableParagraph"/>
              <w:ind w:right="384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Committed to developing the Catholic ethos of the school and understands the nature and purpose</w:t>
            </w:r>
            <w:r w:rsidRPr="002B1A91">
              <w:rPr>
                <w:rFonts w:ascii="Calibri" w:hAnsi="Calibri" w:cs="Calibri"/>
                <w:spacing w:val="-16"/>
              </w:rPr>
              <w:t xml:space="preserve"> </w:t>
            </w:r>
            <w:r w:rsidRPr="002B1A91">
              <w:rPr>
                <w:rFonts w:ascii="Calibri" w:hAnsi="Calibri" w:cs="Calibri"/>
              </w:rPr>
              <w:t>of Catholic</w:t>
            </w:r>
            <w:r w:rsidRPr="002B1A91">
              <w:rPr>
                <w:rFonts w:ascii="Calibri" w:hAnsi="Calibri" w:cs="Calibri"/>
                <w:spacing w:val="-4"/>
              </w:rPr>
              <w:t xml:space="preserve"> </w:t>
            </w:r>
            <w:r w:rsidRPr="002B1A91">
              <w:rPr>
                <w:rFonts w:ascii="Calibri" w:hAnsi="Calibri" w:cs="Calibri"/>
              </w:rPr>
              <w:t>education.</w:t>
            </w:r>
          </w:p>
        </w:tc>
        <w:tc>
          <w:tcPr>
            <w:tcW w:w="5415" w:type="dxa"/>
            <w:vAlign w:val="center"/>
          </w:tcPr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Experience of teaching in a Catholic School</w:t>
            </w:r>
          </w:p>
        </w:tc>
      </w:tr>
      <w:tr w:rsidR="00E86467" w:rsidRPr="002B1A91" w:rsidTr="003A4425">
        <w:trPr>
          <w:trHeight w:val="758"/>
        </w:trPr>
        <w:tc>
          <w:tcPr>
            <w:tcW w:w="2308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86467" w:rsidRPr="002B1A91" w:rsidRDefault="0094684D" w:rsidP="003A4425">
            <w:pPr>
              <w:pStyle w:val="TableParagraph"/>
              <w:ind w:left="103"/>
              <w:rPr>
                <w:rFonts w:ascii="Calibri" w:hAnsi="Calibri" w:cs="Calibri"/>
                <w:b/>
              </w:rPr>
            </w:pPr>
            <w:r w:rsidRPr="002B1A91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6453" w:type="dxa"/>
            <w:vAlign w:val="center"/>
          </w:tcPr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Qualified Teacher status</w:t>
            </w:r>
          </w:p>
        </w:tc>
        <w:tc>
          <w:tcPr>
            <w:tcW w:w="5415" w:type="dxa"/>
            <w:vAlign w:val="center"/>
          </w:tcPr>
          <w:p w:rsidR="00E86467" w:rsidRPr="002B1A91" w:rsidRDefault="0094684D" w:rsidP="003A4425">
            <w:pPr>
              <w:pStyle w:val="TableParagraph"/>
              <w:ind w:right="367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Evidence of continuous INSET and commitment to further professional development</w:t>
            </w:r>
          </w:p>
        </w:tc>
      </w:tr>
      <w:tr w:rsidR="00E86467" w:rsidRPr="002B1A91" w:rsidTr="003A4425">
        <w:trPr>
          <w:trHeight w:val="1636"/>
        </w:trPr>
        <w:tc>
          <w:tcPr>
            <w:tcW w:w="2308" w:type="dxa"/>
            <w:vAlign w:val="center"/>
          </w:tcPr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  <w:b/>
              </w:rPr>
            </w:pPr>
            <w:r w:rsidRPr="002B1A91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6453" w:type="dxa"/>
            <w:vAlign w:val="center"/>
          </w:tcPr>
          <w:p w:rsidR="00E86467" w:rsidRPr="002B1A91" w:rsidRDefault="0094684D" w:rsidP="003A4425">
            <w:pPr>
              <w:pStyle w:val="TableParagraph"/>
              <w:ind w:right="792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Class Teacher should have experience of teaching at any Key Stage</w:t>
            </w:r>
          </w:p>
        </w:tc>
        <w:tc>
          <w:tcPr>
            <w:tcW w:w="5415" w:type="dxa"/>
            <w:vAlign w:val="center"/>
          </w:tcPr>
          <w:p w:rsidR="00E86467" w:rsidRPr="002B1A91" w:rsidRDefault="0094684D" w:rsidP="003A4425">
            <w:pPr>
              <w:pStyle w:val="TableParagraph"/>
              <w:ind w:right="1223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In addition, the Class Teacher might have experience of:</w:t>
            </w:r>
          </w:p>
          <w:p w:rsidR="00E86467" w:rsidRPr="002B1A91" w:rsidRDefault="0094684D" w:rsidP="003A4425">
            <w:pPr>
              <w:pStyle w:val="TableParagraph"/>
              <w:ind w:right="807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teaching across the whole Primary age range; working in partnership with parents;</w:t>
            </w:r>
          </w:p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leading a curriculum area.</w:t>
            </w:r>
          </w:p>
        </w:tc>
      </w:tr>
      <w:tr w:rsidR="00E86467" w:rsidRPr="002B1A91" w:rsidTr="003A4425">
        <w:trPr>
          <w:trHeight w:val="2460"/>
        </w:trPr>
        <w:tc>
          <w:tcPr>
            <w:tcW w:w="2308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86467" w:rsidRPr="002B1A91" w:rsidRDefault="0094684D" w:rsidP="003A4425">
            <w:pPr>
              <w:pStyle w:val="TableParagraph"/>
              <w:ind w:left="103"/>
              <w:rPr>
                <w:rFonts w:ascii="Calibri" w:hAnsi="Calibri" w:cs="Calibri"/>
                <w:b/>
              </w:rPr>
            </w:pPr>
            <w:r w:rsidRPr="002B1A91">
              <w:rPr>
                <w:rFonts w:ascii="Calibri" w:hAnsi="Calibri" w:cs="Calibri"/>
                <w:b/>
              </w:rPr>
              <w:t>Knowledge and understanding</w:t>
            </w:r>
          </w:p>
        </w:tc>
        <w:tc>
          <w:tcPr>
            <w:tcW w:w="6453" w:type="dxa"/>
            <w:vAlign w:val="center"/>
          </w:tcPr>
          <w:p w:rsidR="00E86467" w:rsidRPr="002B1A91" w:rsidRDefault="0094684D" w:rsidP="003A4425">
            <w:pPr>
              <w:pStyle w:val="TableParagraph"/>
              <w:ind w:right="633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Class Teacher should have knowledge and understanding of:</w:t>
            </w:r>
          </w:p>
          <w:p w:rsidR="00E86467" w:rsidRPr="002B1A91" w:rsidRDefault="0094684D" w:rsidP="003A4425">
            <w:pPr>
              <w:pStyle w:val="TableParagraph"/>
              <w:ind w:right="119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theory and practice of providing effectively for the individual needs of all children (e.g. classroom organisation and learning strategies);</w:t>
            </w:r>
          </w:p>
          <w:p w:rsidR="00E86467" w:rsidRPr="002B1A91" w:rsidRDefault="0094684D" w:rsidP="003A4425">
            <w:pPr>
              <w:pStyle w:val="TableParagraph"/>
              <w:ind w:right="487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statutory National Curriculum requirements at the appropriate key stage;</w:t>
            </w:r>
          </w:p>
        </w:tc>
        <w:tc>
          <w:tcPr>
            <w:tcW w:w="5415" w:type="dxa"/>
            <w:vAlign w:val="center"/>
          </w:tcPr>
          <w:p w:rsidR="00E86467" w:rsidRPr="002B1A91" w:rsidRDefault="0094684D" w:rsidP="003A4425">
            <w:pPr>
              <w:pStyle w:val="TableParagraph"/>
              <w:ind w:right="758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In addition, the Class Teacher might also have knowledge and understanding of:</w:t>
            </w:r>
          </w:p>
          <w:p w:rsidR="00E86467" w:rsidRPr="002B1A91" w:rsidRDefault="0094684D" w:rsidP="003A4425">
            <w:pPr>
              <w:pStyle w:val="TableParagraph"/>
              <w:ind w:right="795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preparation and administration of statutory National Curriculum tests;</w:t>
            </w:r>
          </w:p>
          <w:p w:rsidR="00E86467" w:rsidRPr="002B1A91" w:rsidRDefault="0094684D" w:rsidP="003A4425">
            <w:pPr>
              <w:pStyle w:val="TableParagraph"/>
              <w:ind w:right="929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links between schools, especially partner schools.</w:t>
            </w:r>
          </w:p>
        </w:tc>
      </w:tr>
      <w:tr w:rsidR="00E86467" w:rsidRPr="002B1A91" w:rsidTr="003A4425">
        <w:trPr>
          <w:trHeight w:val="2567"/>
        </w:trPr>
        <w:tc>
          <w:tcPr>
            <w:tcW w:w="2308" w:type="dxa"/>
            <w:vAlign w:val="center"/>
          </w:tcPr>
          <w:p w:rsidR="00E86467" w:rsidRPr="002B1A91" w:rsidRDefault="003A4425" w:rsidP="003A4425">
            <w:pPr>
              <w:pStyle w:val="TableParagraph"/>
              <w:ind w:left="182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  <w:b/>
              </w:rPr>
              <w:lastRenderedPageBreak/>
              <w:t>Knowledge and understanding (cont.)</w:t>
            </w:r>
          </w:p>
        </w:tc>
        <w:tc>
          <w:tcPr>
            <w:tcW w:w="6453" w:type="dxa"/>
            <w:vAlign w:val="center"/>
          </w:tcPr>
          <w:p w:rsidR="00E86467" w:rsidRPr="002B1A91" w:rsidRDefault="0094684D" w:rsidP="003A4425">
            <w:pPr>
              <w:pStyle w:val="TableParagraph"/>
              <w:ind w:right="193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monitoring, assessment, recording and reporting of pupils’ progress;</w:t>
            </w:r>
          </w:p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statutory requirements of legislation concerning Equal Opportunities, Health &amp; Safety, SEN and Child Protection;</w:t>
            </w:r>
          </w:p>
          <w:p w:rsidR="00E86467" w:rsidRPr="002B1A91" w:rsidRDefault="0094684D" w:rsidP="003A4425">
            <w:pPr>
              <w:pStyle w:val="TableParagraph"/>
              <w:ind w:right="120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positive links necessary within school and with all its stakeholders;</w:t>
            </w:r>
          </w:p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effective teaching and learning styles.</w:t>
            </w:r>
          </w:p>
        </w:tc>
        <w:tc>
          <w:tcPr>
            <w:tcW w:w="5415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86467" w:rsidRPr="002B1A91" w:rsidTr="003A4425">
        <w:trPr>
          <w:trHeight w:val="3397"/>
        </w:trPr>
        <w:tc>
          <w:tcPr>
            <w:tcW w:w="2308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  <w:sz w:val="19"/>
              </w:rPr>
            </w:pPr>
          </w:p>
          <w:p w:rsidR="00E86467" w:rsidRPr="002B1A91" w:rsidRDefault="0094684D" w:rsidP="003A4425">
            <w:pPr>
              <w:pStyle w:val="TableParagraph"/>
              <w:ind w:left="103"/>
              <w:rPr>
                <w:rFonts w:ascii="Calibri" w:hAnsi="Calibri" w:cs="Calibri"/>
                <w:b/>
              </w:rPr>
            </w:pPr>
            <w:r w:rsidRPr="002B1A91">
              <w:rPr>
                <w:rFonts w:ascii="Calibri" w:hAnsi="Calibri" w:cs="Calibri"/>
                <w:b/>
              </w:rPr>
              <w:t>Skills</w:t>
            </w:r>
          </w:p>
        </w:tc>
        <w:tc>
          <w:tcPr>
            <w:tcW w:w="6453" w:type="dxa"/>
            <w:vAlign w:val="center"/>
          </w:tcPr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The Class Teacher will be able to:</w:t>
            </w:r>
          </w:p>
          <w:p w:rsidR="00E86467" w:rsidRPr="002B1A91" w:rsidRDefault="0094684D" w:rsidP="003A4425">
            <w:pPr>
              <w:pStyle w:val="TableParagraph"/>
              <w:ind w:right="120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promote the school’s aims positively, and use effective strategies to monitor motivation and morale;</w:t>
            </w:r>
          </w:p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develop good personal relationships within a team;</w:t>
            </w:r>
          </w:p>
          <w:p w:rsidR="00E86467" w:rsidRPr="002B1A91" w:rsidRDefault="0094684D" w:rsidP="003A4425">
            <w:pPr>
              <w:pStyle w:val="TableParagraph"/>
              <w:ind w:right="792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establish and develop close relationships with parents, parish partners and the community;</w:t>
            </w:r>
          </w:p>
          <w:p w:rsidR="00E86467" w:rsidRPr="002B1A91" w:rsidRDefault="0094684D" w:rsidP="003A4425">
            <w:pPr>
              <w:pStyle w:val="TableParagraph"/>
              <w:ind w:right="108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communicate effectively (both orally and in writing) to a variety of audiences;</w:t>
            </w:r>
          </w:p>
          <w:p w:rsidR="00E86467" w:rsidRPr="002B1A91" w:rsidRDefault="0094684D" w:rsidP="003A4425">
            <w:pPr>
              <w:pStyle w:val="TableParagraph"/>
              <w:ind w:right="437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create a happy, challenging and effective learning environment;</w:t>
            </w:r>
          </w:p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plan and manage their own time, as well as that of others.</w:t>
            </w:r>
          </w:p>
        </w:tc>
        <w:tc>
          <w:tcPr>
            <w:tcW w:w="5415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  <w:p w:rsidR="00E86467" w:rsidRPr="002B1A91" w:rsidRDefault="0094684D" w:rsidP="003A4425">
            <w:pPr>
              <w:pStyle w:val="TableParagraph"/>
              <w:ind w:right="208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In addition, the Class Teacher might also be able to: develop strategies for creating community links.</w:t>
            </w:r>
          </w:p>
        </w:tc>
      </w:tr>
      <w:tr w:rsidR="00E86467" w:rsidRPr="002B1A91" w:rsidTr="003A4425">
        <w:trPr>
          <w:trHeight w:val="1404"/>
        </w:trPr>
        <w:tc>
          <w:tcPr>
            <w:tcW w:w="2308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  <w:sz w:val="19"/>
              </w:rPr>
            </w:pPr>
          </w:p>
          <w:p w:rsidR="00E86467" w:rsidRPr="002B1A91" w:rsidRDefault="0094684D" w:rsidP="003A4425">
            <w:pPr>
              <w:pStyle w:val="TableParagraph"/>
              <w:ind w:left="103"/>
              <w:rPr>
                <w:rFonts w:ascii="Calibri" w:hAnsi="Calibri" w:cs="Calibri"/>
                <w:b/>
              </w:rPr>
            </w:pPr>
            <w:r w:rsidRPr="002B1A91">
              <w:rPr>
                <w:rFonts w:ascii="Calibri" w:hAnsi="Calibri" w:cs="Calibri"/>
                <w:b/>
              </w:rPr>
              <w:t>Personal characteristics</w:t>
            </w:r>
          </w:p>
        </w:tc>
        <w:tc>
          <w:tcPr>
            <w:tcW w:w="6453" w:type="dxa"/>
            <w:vAlign w:val="center"/>
          </w:tcPr>
          <w:p w:rsidR="00E86467" w:rsidRPr="002B1A91" w:rsidRDefault="0094684D" w:rsidP="003A4425">
            <w:pPr>
              <w:pStyle w:val="TableParagraph"/>
              <w:ind w:right="3922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Approachable Committed Enthusiastic</w:t>
            </w:r>
          </w:p>
          <w:p w:rsidR="00E86467" w:rsidRPr="002B1A91" w:rsidRDefault="0094684D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Able to motivate self and others</w:t>
            </w:r>
          </w:p>
          <w:p w:rsidR="003A4425" w:rsidRPr="002B1A91" w:rsidRDefault="003A4425" w:rsidP="003A4425">
            <w:pPr>
              <w:pStyle w:val="TableParagraph"/>
              <w:ind w:right="3241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 xml:space="preserve">Calm under pressure </w:t>
            </w:r>
          </w:p>
          <w:p w:rsidR="003A4425" w:rsidRPr="002B1A91" w:rsidRDefault="003A4425" w:rsidP="003A4425">
            <w:pPr>
              <w:pStyle w:val="TableParagraph"/>
              <w:ind w:right="3241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Well-organised</w:t>
            </w:r>
          </w:p>
          <w:p w:rsidR="003A4425" w:rsidRPr="002B1A91" w:rsidRDefault="003A4425" w:rsidP="003A4425">
            <w:pPr>
              <w:pStyle w:val="TableParagraph"/>
              <w:rPr>
                <w:rFonts w:ascii="Calibri" w:hAnsi="Calibri" w:cs="Calibri"/>
              </w:rPr>
            </w:pPr>
            <w:r w:rsidRPr="002B1A91">
              <w:rPr>
                <w:rFonts w:ascii="Calibri" w:hAnsi="Calibri" w:cs="Calibri"/>
              </w:rPr>
              <w:t>Good sense of humour</w:t>
            </w:r>
          </w:p>
        </w:tc>
        <w:tc>
          <w:tcPr>
            <w:tcW w:w="5415" w:type="dxa"/>
            <w:vAlign w:val="center"/>
          </w:tcPr>
          <w:p w:rsidR="00E86467" w:rsidRPr="002B1A91" w:rsidRDefault="00E86467" w:rsidP="003A442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</w:tbl>
    <w:p w:rsidR="00E86467" w:rsidRPr="002B1A91" w:rsidRDefault="00E86467" w:rsidP="003A4425">
      <w:pPr>
        <w:pStyle w:val="BodyText"/>
        <w:rPr>
          <w:rFonts w:ascii="Calibri" w:hAnsi="Calibri" w:cs="Calibri"/>
          <w:sz w:val="2"/>
          <w:szCs w:val="2"/>
        </w:rPr>
      </w:pPr>
    </w:p>
    <w:sectPr w:rsidR="00E86467" w:rsidRPr="002B1A91">
      <w:headerReference w:type="default" r:id="rId6"/>
      <w:footerReference w:type="default" r:id="rId7"/>
      <w:pgSz w:w="16840" w:h="11910" w:orient="landscape"/>
      <w:pgMar w:top="460" w:right="1220" w:bottom="1060" w:left="1220" w:header="275" w:footer="87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96" w:rsidRDefault="00FF5F96">
      <w:r>
        <w:separator/>
      </w:r>
    </w:p>
  </w:endnote>
  <w:endnote w:type="continuationSeparator" w:id="0">
    <w:p w:rsidR="00FF5F96" w:rsidRDefault="00F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67" w:rsidRDefault="009468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>
              <wp:simplePos x="0" y="0"/>
              <wp:positionH relativeFrom="page">
                <wp:posOffset>4975860</wp:posOffset>
              </wp:positionH>
              <wp:positionV relativeFrom="page">
                <wp:posOffset>6864350</wp:posOffset>
              </wp:positionV>
              <wp:extent cx="742315" cy="182245"/>
              <wp:effectExtent l="0" t="635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467" w:rsidRDefault="0094684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C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8pt;margin-top:540.5pt;width:58.45pt;height:14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" filled="f" stroked="f">
              <v:textbox inset="0,0,0,0">
                <w:txbxContent>
                  <w:p w:rsidR="00E86467" w:rsidRDefault="0094684D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0C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96" w:rsidRDefault="00FF5F96">
      <w:r>
        <w:separator/>
      </w:r>
    </w:p>
  </w:footnote>
  <w:footnote w:type="continuationSeparator" w:id="0">
    <w:p w:rsidR="00FF5F96" w:rsidRDefault="00FF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67" w:rsidRDefault="0094684D" w:rsidP="00220577">
    <w:pPr>
      <w:pStyle w:val="BodyText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3522637</wp:posOffset>
              </wp:positionH>
              <wp:positionV relativeFrom="page">
                <wp:posOffset>515815</wp:posOffset>
              </wp:positionV>
              <wp:extent cx="4109085" cy="182245"/>
              <wp:effectExtent l="0" t="0" r="571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467" w:rsidRPr="00220577" w:rsidRDefault="00220577" w:rsidP="00C20198">
                          <w:pPr>
                            <w:pStyle w:val="BodyText"/>
                            <w:spacing w:before="13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7.35pt;margin-top:40.6pt;width:323.55pt;height:14.3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" filled="f" stroked="f">
              <v:textbox inset="0,0,0,0">
                <w:txbxContent>
                  <w:p w:rsidR="00E86467" w:rsidRPr="00220577" w:rsidRDefault="00220577" w:rsidP="00C20198">
                    <w:pPr>
                      <w:pStyle w:val="BodyText"/>
                      <w:spacing w:before="13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Appendix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67"/>
    <w:rsid w:val="000449A7"/>
    <w:rsid w:val="000733DC"/>
    <w:rsid w:val="000A2B97"/>
    <w:rsid w:val="00190CFC"/>
    <w:rsid w:val="00220577"/>
    <w:rsid w:val="002623DC"/>
    <w:rsid w:val="002A3101"/>
    <w:rsid w:val="002B1A91"/>
    <w:rsid w:val="003A4425"/>
    <w:rsid w:val="0040452D"/>
    <w:rsid w:val="005E5EBC"/>
    <w:rsid w:val="00815DAE"/>
    <w:rsid w:val="00844820"/>
    <w:rsid w:val="0094684D"/>
    <w:rsid w:val="00BE2976"/>
    <w:rsid w:val="00C20198"/>
    <w:rsid w:val="00E86467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F0BD188-4B1A-4142-8C00-FC17187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946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8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6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84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DC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St Bedes Primary School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Nicola Marrow</dc:creator>
  <cp:lastModifiedBy>Nicola Marrow</cp:lastModifiedBy>
  <cp:revision>2</cp:revision>
  <dcterms:created xsi:type="dcterms:W3CDTF">2020-10-16T11:50:00Z</dcterms:created>
  <dcterms:modified xsi:type="dcterms:W3CDTF">2020-10-16T11:50:00Z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2017-04-06T00:00:00Z</vt:filetime>
  </property>
</Properties>
</file>